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Attendees:</w:t>
      </w:r>
    </w:p>
    <w:p w:rsidR="00000000" w:rsidDel="00000000" w:rsidP="00000000" w:rsidRDefault="00000000" w:rsidRPr="00000000" w14:paraId="00000002">
      <w:pPr>
        <w:rPr/>
      </w:pPr>
      <w:r w:rsidDel="00000000" w:rsidR="00000000" w:rsidRPr="00000000">
        <w:rPr>
          <w:rtl w:val="0"/>
        </w:rPr>
        <w:t xml:space="preserve">Alison Babb</w:t>
      </w:r>
    </w:p>
    <w:p w:rsidR="00000000" w:rsidDel="00000000" w:rsidP="00000000" w:rsidRDefault="00000000" w:rsidRPr="00000000" w14:paraId="00000003">
      <w:pPr>
        <w:rPr/>
      </w:pPr>
      <w:r w:rsidDel="00000000" w:rsidR="00000000" w:rsidRPr="00000000">
        <w:rPr>
          <w:rtl w:val="0"/>
        </w:rPr>
        <w:t xml:space="preserve">Mary Sanders, Coordinator for Community Action Team</w:t>
      </w:r>
    </w:p>
    <w:p w:rsidR="00000000" w:rsidDel="00000000" w:rsidP="00000000" w:rsidRDefault="00000000" w:rsidRPr="00000000" w14:paraId="00000004">
      <w:pPr>
        <w:rPr/>
      </w:pPr>
      <w:r w:rsidDel="00000000" w:rsidR="00000000" w:rsidRPr="00000000">
        <w:rPr>
          <w:rtl w:val="0"/>
        </w:rPr>
        <w:t xml:space="preserve">Deborah DeFranco, Supervisor, Health, Physical and Driver Education and Athletics</w:t>
      </w:r>
    </w:p>
    <w:p w:rsidR="00000000" w:rsidDel="00000000" w:rsidP="00000000" w:rsidRDefault="00000000" w:rsidRPr="00000000" w14:paraId="00000005">
      <w:pPr>
        <w:rPr/>
      </w:pPr>
      <w:r w:rsidDel="00000000" w:rsidR="00000000" w:rsidRPr="00000000">
        <w:rPr>
          <w:rtl w:val="0"/>
        </w:rPr>
        <w:t xml:space="preserve">Desiree Jaworski</w:t>
      </w:r>
    </w:p>
    <w:p w:rsidR="00000000" w:rsidDel="00000000" w:rsidP="00000000" w:rsidRDefault="00000000" w:rsidRPr="00000000" w14:paraId="00000006">
      <w:pPr>
        <w:rPr/>
      </w:pPr>
      <w:r w:rsidDel="00000000" w:rsidR="00000000" w:rsidRPr="00000000">
        <w:rPr>
          <w:rtl w:val="0"/>
        </w:rPr>
        <w:t xml:space="preserve">Amy Maclosky, Food Services Director</w:t>
      </w:r>
    </w:p>
    <w:p w:rsidR="00000000" w:rsidDel="00000000" w:rsidP="00000000" w:rsidRDefault="00000000" w:rsidRPr="00000000" w14:paraId="00000007">
      <w:pPr>
        <w:rPr/>
      </w:pPr>
      <w:r w:rsidDel="00000000" w:rsidR="00000000" w:rsidRPr="00000000">
        <w:rPr>
          <w:rtl w:val="0"/>
        </w:rPr>
        <w:t xml:space="preserve">James Vell Rives</w:t>
      </w:r>
    </w:p>
    <w:p w:rsidR="00000000" w:rsidDel="00000000" w:rsidP="00000000" w:rsidRDefault="00000000" w:rsidRPr="00000000" w14:paraId="00000008">
      <w:pPr>
        <w:rPr/>
      </w:pPr>
      <w:r w:rsidDel="00000000" w:rsidR="00000000" w:rsidRPr="00000000">
        <w:rPr>
          <w:rtl w:val="0"/>
        </w:rPr>
        <w:t xml:space="preserve">Angelo Cocchiaro</w:t>
      </w:r>
    </w:p>
    <w:p w:rsidR="00000000" w:rsidDel="00000000" w:rsidP="00000000" w:rsidRDefault="00000000" w:rsidRPr="00000000" w14:paraId="00000009">
      <w:pPr>
        <w:rPr/>
      </w:pPr>
      <w:r w:rsidDel="00000000" w:rsidR="00000000" w:rsidRPr="00000000">
        <w:rPr>
          <w:rtl w:val="0"/>
        </w:rPr>
        <w:t xml:space="preserve">Maria Jacoby</w:t>
      </w:r>
    </w:p>
    <w:p w:rsidR="00000000" w:rsidDel="00000000" w:rsidP="00000000" w:rsidRDefault="00000000" w:rsidRPr="00000000" w14:paraId="0000000A">
      <w:pPr>
        <w:rPr/>
      </w:pPr>
      <w:r w:rsidDel="00000000" w:rsidR="00000000" w:rsidRPr="00000000">
        <w:rPr>
          <w:rtl w:val="0"/>
        </w:rPr>
        <w:t xml:space="preserve">Dr. Darrell Sampson, Executive Director Student Services</w:t>
      </w:r>
    </w:p>
    <w:p w:rsidR="00000000" w:rsidDel="00000000" w:rsidP="00000000" w:rsidRDefault="00000000" w:rsidRPr="00000000" w14:paraId="0000000B">
      <w:pPr>
        <w:rPr/>
      </w:pPr>
      <w:r w:rsidDel="00000000" w:rsidR="00000000" w:rsidRPr="00000000">
        <w:rPr>
          <w:rtl w:val="0"/>
        </w:rPr>
        <w:t xml:space="preserve">Pablo Moulden </w:t>
      </w:r>
    </w:p>
    <w:p w:rsidR="00000000" w:rsidDel="00000000" w:rsidP="00000000" w:rsidRDefault="00000000" w:rsidRPr="00000000" w14:paraId="0000000C">
      <w:pPr>
        <w:rPr/>
      </w:pPr>
      <w:r w:rsidDel="00000000" w:rsidR="00000000" w:rsidRPr="00000000">
        <w:rPr>
          <w:rtl w:val="0"/>
        </w:rPr>
        <w:t xml:space="preserve">Meeting called to order at 1:05</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reminder that all members of the committee must attend at least 50% of the meetings in order to stay on the advisory committee.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Desiree discussed her presentation to the School Board on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January 10th</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According to Desiree, feedback from the School Board on “Away for the Day” was generally not positive.  It will be “hard for the teachers.”  For example, Diaz-Torres said she believes the kids can self regulate after encouragement.  Goldstein mentioned his daughter’s friend missed a doctors appointment because her parents couldn’t reach her on her phone.</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Mary Kadera recommended reaching out to Teachers Council on Instruction for SHAB members to reach out for feedback – Alison Babb will reach out to see when their next meeting is and if we can attend.</w:t>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Studies were discussed on impacts on brain development: (some sample studies) </w:t>
      </w:r>
    </w:p>
    <w:p w:rsidR="00000000" w:rsidDel="00000000" w:rsidP="00000000" w:rsidRDefault="00000000" w:rsidRPr="00000000" w14:paraId="0000001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negative impact on kids’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brains and attention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connection between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social media and poor mental health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the under-developed tween/teen brain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makes impulse control extremely difficult.</w:t>
      </w:r>
    </w:p>
    <w:p w:rsidR="00000000" w:rsidDel="00000000" w:rsidP="00000000" w:rsidRDefault="00000000" w:rsidRPr="00000000" w14:paraId="0000001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distraction of a phone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drains cognitive capacity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Device Policy Resolution Recommendation can be found in Desiree’s email on January 13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According to Desiree, the AEM Facebook group had a poll and 88% supported Away for the Day policies.</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Several members mentioned students are able to get around the firewalls using a variety of methods including VPN.</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Middle Schools seem to all have the Away for the Day policy, but High Schools are more teacher-specific. Here is a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sample Away for the Day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FCPS.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APS Updates</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some teacher vacancies from retirements.  APS was aware they were leaving. One has been filled at the Elementary level.  The principal knew the employee was leaving and informed HR but DeFranco wasn’t informed by HR.</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and PE vacancies at Elementary and High Schools right now.</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VLP was discussed.  Deborah DeFranco was on the VLP Task Force.  She said as of now no action has been taken on the future of the program.  Currently the program has less than 30 students.</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PAPER usage.  See page 5 of the slides from the Board Presentation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Would be helpful to have updated data on who is using.</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Pandemic learning loss was also discussed. According to APS staff, signs are pointing in the right direction.  APS Student Progress Dashboard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Services has started Halal Pilot meals at Thomas Jefferson and Washington-Liberty</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Meal Debt has had some more individual donations and two churches are looking at donating as well to cover two specific-elementary.  Currently balance is about 300K.</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Food Security Coalition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hosting a kick off meeting on January 23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1 PM at the Central Library. Working groups are: “Systemic Change,” “Outreach” and “Food Access”. The organization is run by Arlington County staff. </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Life Curriculum will be uploaded in the next few weeks. Families will be able to go directly to see what is in the curriculum. Will be listed by grade. New Code requires thirty days notice on “Sexually Explicit” content.  Sixth and Seventh grade materials have a few items that will qualify. </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FLE nights are required by code.  APS Is putting ice breakers online for parents to use to start conversations with their students.  Parents should be notified of what will be discussed.</w:t>
      </w:r>
    </w:p>
    <w:p w:rsidR="00000000" w:rsidDel="00000000" w:rsidP="00000000" w:rsidRDefault="00000000" w:rsidRPr="00000000" w14:paraId="0000002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Pablo Moulden and Deborah DeFranco will meet to discuss FLE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discussed that members had heard of one outbreak (meaning three or more connected cases) this year. HB Woodlawn had a notice of an outbreak.</w:t>
        <w:tab/>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Babb discussed trying to get the number of tests uploaded to Qualtrics that were negative vs positive both from a way to contextualize the current state of risk here and from a budget impact of Qualtrics as well.</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Sub-Committee for Screen Use</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Angelo Cocchiaro mentioned he may be interested in chairing. Please reach out to Desiree if interested in joining.</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Meeting Adjourned at 2:21 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C497D"/>
    <w:pPr>
      <w:ind w:left="720"/>
      <w:contextualSpacing w:val="1"/>
    </w:pPr>
  </w:style>
  <w:style w:type="character" w:styleId="Hyperlink">
    <w:name w:val="Hyperlink"/>
    <w:basedOn w:val="DefaultParagraphFont"/>
    <w:uiPriority w:val="99"/>
    <w:unhideWhenUsed w:val="1"/>
    <w:rsid w:val="002C497D"/>
    <w:rPr>
      <w:color w:val="0563c1" w:themeColor="hyperlink"/>
      <w:u w:val="single"/>
    </w:rPr>
  </w:style>
  <w:style w:type="character" w:styleId="UnresolvedMention">
    <w:name w:val="Unresolved Mention"/>
    <w:basedOn w:val="DefaultParagraphFont"/>
    <w:uiPriority w:val="99"/>
    <w:semiHidden w:val="1"/>
    <w:unhideWhenUsed w:val="1"/>
    <w:rsid w:val="002C497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journals.uchicago.edu/doi/full/10.1086/691462" TargetMode="External"/><Relationship Id="rId10" Type="http://schemas.openxmlformats.org/officeDocument/2006/relationships/hyperlink" Target="https://childmind.org/blog/are-our-kids-tech-addicts/" TargetMode="External"/><Relationship Id="rId13" Type="http://schemas.openxmlformats.org/officeDocument/2006/relationships/hyperlink" Target="https://go.boarddocs.com/vsba/arlington/Board.nsf/files/CL2TBG768E9A/$file/D-2%20Superintendent's%20Announcements%20and%20Updates_11.10.22%20Rev.%20111022%20433%20PM.pdf" TargetMode="External"/><Relationship Id="rId12" Type="http://schemas.openxmlformats.org/officeDocument/2006/relationships/hyperlink" Target="https://libertyms.fcps.edu/Awayfortheda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hildmind.org/awareness-campaigns/childrens-mental-health-report/2017-childrens-mental-health-report/smartphones-social-media/" TargetMode="External"/><Relationship Id="rId15" Type="http://schemas.openxmlformats.org/officeDocument/2006/relationships/hyperlink" Target="https://www.arlingtonva.us/Government/Departments/DHS/Food-Security-Coalition" TargetMode="External"/><Relationship Id="rId14" Type="http://schemas.openxmlformats.org/officeDocument/2006/relationships/hyperlink" Target="https://t.co/tWeC2Litaq"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psva.us/school-board-meetings/school-board-work-sessions-meetings/watch-live-work-sessions/" TargetMode="External"/><Relationship Id="rId8" Type="http://schemas.openxmlformats.org/officeDocument/2006/relationships/hyperlink" Target="https://childmind.org/article/kids-shouldnt-use-phones-during-homewor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zZA2xmnCFZTVYkZ7NSIN1/r7eA==">AMUW2mWktuSdQ2Rfo8NxMK8sS2MeRNtbkmsjYuuV6dZMW+wcuHbej+GvyxHCeCYil+2xS9v5Qzh7A3Ja3jsFXcbndNx1DjXeRMjsovz+h8UZSS8yVmiYDqY=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2023-01-18T18:08:00Z</dcterms:created>
  <dc:creator>Babb, Alison</dc:creator>
</cp:coreProperties>
</file>